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12" w:rsidRDefault="00B92712" w:rsidP="00D85A8C">
      <w:pPr>
        <w:spacing w:after="180" w:line="240" w:lineRule="auto"/>
        <w:jc w:val="center"/>
        <w:rPr>
          <w:rFonts w:eastAsia="Times New Roman" w:cstheme="minorHAnsi"/>
          <w:b/>
          <w:sz w:val="24"/>
          <w:szCs w:val="24"/>
          <w:lang w:val="eu-ES" w:eastAsia="ca-ES"/>
        </w:rPr>
      </w:pPr>
      <w:r>
        <w:rPr>
          <w:noProof/>
          <w:lang w:eastAsia="ca-ES"/>
        </w:rPr>
        <w:drawing>
          <wp:inline distT="0" distB="0" distL="0" distR="0" wp14:anchorId="52B8558C" wp14:editId="70C1618F">
            <wp:extent cx="2999311" cy="1154784"/>
            <wp:effectExtent l="0" t="0" r="0" b="762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1222" cy="11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712" w:rsidRPr="00B92712" w:rsidRDefault="00B92712" w:rsidP="00D85A8C">
      <w:pPr>
        <w:spacing w:after="180" w:line="240" w:lineRule="auto"/>
        <w:jc w:val="center"/>
        <w:rPr>
          <w:rFonts w:eastAsia="Times New Roman" w:cstheme="minorHAnsi"/>
          <w:b/>
          <w:sz w:val="10"/>
          <w:szCs w:val="10"/>
          <w:lang w:val="eu-ES" w:eastAsia="ca-ES"/>
        </w:rPr>
      </w:pPr>
    </w:p>
    <w:p w:rsidR="00AF5EC7" w:rsidRPr="00F51B56" w:rsidRDefault="00592121" w:rsidP="00B9271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s-ES_tradnl" w:eastAsia="ca-ES"/>
        </w:rPr>
      </w:pPr>
      <w:r w:rsidRPr="00592121">
        <w:rPr>
          <w:rFonts w:eastAsia="Times New Roman" w:cstheme="minorHAnsi"/>
          <w:b/>
          <w:sz w:val="24"/>
          <w:szCs w:val="24"/>
          <w:lang w:val="eu-ES" w:eastAsia="ca-ES"/>
        </w:rPr>
        <w:t>HIRI HEZITZAILEEN NAZI</w:t>
      </w:r>
      <w:r w:rsidR="006D6E46">
        <w:rPr>
          <w:rFonts w:eastAsia="Times New Roman" w:cstheme="minorHAnsi"/>
          <w:b/>
          <w:sz w:val="24"/>
          <w:szCs w:val="24"/>
          <w:lang w:val="eu-ES" w:eastAsia="ca-ES"/>
        </w:rPr>
        <w:t>O</w:t>
      </w:r>
      <w:r w:rsidRPr="00592121">
        <w:rPr>
          <w:rFonts w:eastAsia="Times New Roman" w:cstheme="minorHAnsi"/>
          <w:b/>
          <w:sz w:val="24"/>
          <w:szCs w:val="24"/>
          <w:lang w:val="eu-ES" w:eastAsia="ca-ES"/>
        </w:rPr>
        <w:t>ARTEKO EGUNEKO</w:t>
      </w:r>
    </w:p>
    <w:p w:rsidR="00A311A5" w:rsidRDefault="00592121" w:rsidP="00D85A8C">
      <w:pPr>
        <w:spacing w:after="180" w:line="240" w:lineRule="auto"/>
        <w:jc w:val="center"/>
        <w:rPr>
          <w:rFonts w:eastAsia="Times New Roman" w:cstheme="minorHAnsi"/>
          <w:b/>
          <w:sz w:val="24"/>
          <w:szCs w:val="24"/>
          <w:lang w:val="es-ES_tradnl" w:eastAsia="ca-ES"/>
        </w:rPr>
      </w:pPr>
      <w:r w:rsidRPr="00592121">
        <w:rPr>
          <w:rFonts w:eastAsia="Times New Roman" w:cstheme="minorHAnsi"/>
          <w:b/>
          <w:sz w:val="24"/>
          <w:szCs w:val="24"/>
          <w:lang w:val="eu-ES" w:eastAsia="ca-ES"/>
        </w:rPr>
        <w:t>ADIERAZPENA</w:t>
      </w:r>
    </w:p>
    <w:p w:rsidR="008B3FFD" w:rsidRPr="00F51B56" w:rsidRDefault="008B3FFD" w:rsidP="00D85A8C">
      <w:pPr>
        <w:spacing w:after="180" w:line="240" w:lineRule="auto"/>
        <w:jc w:val="center"/>
        <w:rPr>
          <w:rFonts w:eastAsia="Times New Roman" w:cstheme="minorHAnsi"/>
          <w:b/>
          <w:sz w:val="24"/>
          <w:szCs w:val="24"/>
          <w:lang w:val="es-ES_tradnl" w:eastAsia="ca-ES"/>
        </w:rPr>
      </w:pPr>
    </w:p>
    <w:p w:rsidR="00E63264" w:rsidRPr="00F51B56" w:rsidRDefault="00422D89" w:rsidP="00D85A8C">
      <w:pPr>
        <w:spacing w:after="180" w:line="240" w:lineRule="auto"/>
        <w:jc w:val="both"/>
        <w:rPr>
          <w:rFonts w:eastAsia="Times New Roman" w:cstheme="minorHAnsi"/>
          <w:sz w:val="24"/>
          <w:szCs w:val="24"/>
          <w:lang w:val="es-ES_tradnl" w:eastAsia="ca-ES"/>
        </w:rPr>
      </w:pPr>
      <w:r w:rsidRPr="00422D89">
        <w:rPr>
          <w:rFonts w:eastAsia="Times New Roman" w:cstheme="minorHAnsi"/>
          <w:sz w:val="24"/>
          <w:szCs w:val="24"/>
          <w:lang w:val="eu-ES" w:eastAsia="ca-ES"/>
        </w:rPr>
        <w:t>Hiri Hezitzaileen Nazioa</w:t>
      </w:r>
      <w:r w:rsidR="004C5923">
        <w:rPr>
          <w:rFonts w:eastAsia="Times New Roman" w:cstheme="minorHAnsi"/>
          <w:sz w:val="24"/>
          <w:szCs w:val="24"/>
          <w:lang w:val="eu-ES" w:eastAsia="ca-ES"/>
        </w:rPr>
        <w:t>r</w:t>
      </w:r>
      <w:r w:rsidRPr="00422D89">
        <w:rPr>
          <w:rFonts w:eastAsia="Times New Roman" w:cstheme="minorHAnsi"/>
          <w:sz w:val="24"/>
          <w:szCs w:val="24"/>
          <w:lang w:val="eu-ES" w:eastAsia="ca-ES"/>
        </w:rPr>
        <w:t>teko Egunaren ospakizune</w:t>
      </w:r>
      <w:r w:rsidR="00C73650">
        <w:rPr>
          <w:rFonts w:eastAsia="Times New Roman" w:cstheme="minorHAnsi"/>
          <w:sz w:val="24"/>
          <w:szCs w:val="24"/>
          <w:lang w:val="eu-ES" w:eastAsia="ca-ES"/>
        </w:rPr>
        <w:t>ta</w:t>
      </w:r>
      <w:r w:rsidRPr="00422D89">
        <w:rPr>
          <w:rFonts w:eastAsia="Times New Roman" w:cstheme="minorHAnsi"/>
          <w:sz w:val="24"/>
          <w:szCs w:val="24"/>
          <w:lang w:val="eu-ES" w:eastAsia="ca-ES"/>
        </w:rPr>
        <w:t xml:space="preserve">rako, honako adierazpena </w:t>
      </w:r>
      <w:r w:rsidRPr="00422D89">
        <w:rPr>
          <w:rFonts w:eastAsia="Times New Roman" w:cstheme="minorHAnsi"/>
          <w:b/>
          <w:bCs/>
          <w:sz w:val="24"/>
          <w:szCs w:val="24"/>
          <w:lang w:val="eu-ES" w:eastAsia="ca-ES"/>
        </w:rPr>
        <w:t xml:space="preserve">publikoki irakurtzea </w:t>
      </w:r>
      <w:r w:rsidRPr="00422D89">
        <w:rPr>
          <w:rFonts w:eastAsia="Times New Roman" w:cstheme="minorHAnsi"/>
          <w:sz w:val="24"/>
          <w:szCs w:val="24"/>
          <w:lang w:val="eu-ES" w:eastAsia="ca-ES"/>
        </w:rPr>
        <w:t>proposatzen dugu</w:t>
      </w:r>
      <w:r w:rsidR="00592121" w:rsidRPr="00422D89">
        <w:rPr>
          <w:rFonts w:eastAsia="Times New Roman" w:cstheme="minorHAnsi"/>
          <w:sz w:val="24"/>
          <w:szCs w:val="24"/>
          <w:lang w:val="eu-ES" w:eastAsia="ca-ES"/>
        </w:rPr>
        <w:t>:</w:t>
      </w:r>
    </w:p>
    <w:p w:rsidR="00D85A8C" w:rsidRPr="00F51B56" w:rsidRDefault="00D85A8C" w:rsidP="00D85A8C">
      <w:pPr>
        <w:spacing w:after="180" w:line="240" w:lineRule="auto"/>
        <w:jc w:val="both"/>
        <w:rPr>
          <w:rFonts w:eastAsia="Times New Roman" w:cstheme="minorHAnsi"/>
          <w:sz w:val="24"/>
          <w:szCs w:val="24"/>
          <w:lang w:val="es-ES_tradnl" w:eastAsia="ca-ES"/>
        </w:rPr>
      </w:pPr>
      <w:bookmarkStart w:id="0" w:name="_GoBack"/>
      <w:bookmarkEnd w:id="0"/>
    </w:p>
    <w:p w:rsidR="008204A1" w:rsidRPr="00062403" w:rsidRDefault="00422D89" w:rsidP="00FE2396">
      <w:pPr>
        <w:spacing w:after="180" w:line="240" w:lineRule="auto"/>
        <w:jc w:val="both"/>
        <w:rPr>
          <w:rFonts w:eastAsia="Times New Roman" w:cstheme="minorHAnsi"/>
          <w:sz w:val="24"/>
          <w:szCs w:val="24"/>
          <w:lang w:val="es-ES" w:eastAsia="ca-ES"/>
        </w:rPr>
      </w:pPr>
      <w:r w:rsidRPr="00422D89">
        <w:rPr>
          <w:rFonts w:eastAsia="Times New Roman" w:cstheme="minorHAnsi"/>
          <w:sz w:val="24"/>
          <w:szCs w:val="24"/>
          <w:lang w:val="eu-ES" w:eastAsia="ca-ES"/>
        </w:rPr>
        <w:t>Hiri Hezitzaileen Nazioarteko Elkarteko kide garen aldetik, ga</w:t>
      </w:r>
      <w:r w:rsidRPr="00062403">
        <w:rPr>
          <w:rFonts w:eastAsia="Times New Roman" w:cstheme="minorHAnsi"/>
          <w:sz w:val="24"/>
          <w:szCs w:val="24"/>
          <w:lang w:val="eu-ES" w:eastAsia="ca-ES"/>
        </w:rPr>
        <w:t>ur, Hiri Hezitzaileen Nazioarteko Egunean, jakinarazi nahi dizuet jada 28 herrialdetako 500 tokiko gobernu inguru garela, gizartea eraldatzeko motortzat hezkuntzaren aldeko apustua egin dugu</w:t>
      </w:r>
      <w:r w:rsidR="00C73650" w:rsidRPr="00062403">
        <w:rPr>
          <w:rFonts w:eastAsia="Times New Roman" w:cstheme="minorHAnsi"/>
          <w:sz w:val="24"/>
          <w:szCs w:val="24"/>
          <w:lang w:val="eu-ES" w:eastAsia="ca-ES"/>
        </w:rPr>
        <w:t>nak</w:t>
      </w:r>
      <w:r w:rsidRPr="00062403">
        <w:rPr>
          <w:rFonts w:eastAsia="Times New Roman" w:cstheme="minorHAnsi"/>
          <w:sz w:val="24"/>
          <w:szCs w:val="24"/>
          <w:lang w:val="eu-ES" w:eastAsia="ca-ES"/>
        </w:rPr>
        <w:t>.</w:t>
      </w:r>
    </w:p>
    <w:p w:rsidR="008204A1" w:rsidRPr="00E85907" w:rsidRDefault="00422D89" w:rsidP="00FE2396">
      <w:pPr>
        <w:spacing w:after="180" w:line="240" w:lineRule="auto"/>
        <w:jc w:val="both"/>
        <w:rPr>
          <w:rFonts w:eastAsia="Times New Roman" w:cstheme="minorHAnsi"/>
          <w:sz w:val="24"/>
          <w:szCs w:val="24"/>
          <w:lang w:val="es-ES" w:eastAsia="ca-ES"/>
        </w:rPr>
      </w:pPr>
      <w:r w:rsidRPr="00062403">
        <w:rPr>
          <w:rFonts w:eastAsia="Times New Roman" w:cstheme="minorHAnsi"/>
          <w:sz w:val="24"/>
          <w:szCs w:val="24"/>
          <w:lang w:val="eu-ES" w:eastAsia="ca-ES"/>
        </w:rPr>
        <w:t xml:space="preserve">Goiburutzat </w:t>
      </w:r>
      <w:r w:rsidRPr="00062403">
        <w:rPr>
          <w:rFonts w:eastAsia="Times New Roman" w:cstheme="minorHAnsi"/>
          <w:i/>
          <w:sz w:val="24"/>
          <w:szCs w:val="24"/>
          <w:lang w:val="eu-ES" w:eastAsia="ca-ES"/>
        </w:rPr>
        <w:t>“</w:t>
      </w:r>
      <w:r w:rsidR="00AF5FB4" w:rsidRPr="00062403">
        <w:rPr>
          <w:rFonts w:eastAsia="Times New Roman" w:cstheme="minorHAnsi"/>
          <w:i/>
          <w:sz w:val="24"/>
          <w:szCs w:val="24"/>
          <w:lang w:val="eu-ES" w:eastAsia="ca-ES"/>
        </w:rPr>
        <w:t>Hiri H</w:t>
      </w:r>
      <w:r w:rsidRPr="00062403">
        <w:rPr>
          <w:rFonts w:eastAsia="Times New Roman" w:cstheme="minorHAnsi"/>
          <w:i/>
          <w:sz w:val="24"/>
          <w:szCs w:val="24"/>
          <w:lang w:val="eu-ES" w:eastAsia="ca-ES"/>
        </w:rPr>
        <w:t>ezitzailea ikaskuntz</w:t>
      </w:r>
      <w:r w:rsidR="00AF5FB4" w:rsidRPr="00062403">
        <w:rPr>
          <w:rFonts w:eastAsia="Times New Roman" w:cstheme="minorHAnsi"/>
          <w:i/>
          <w:sz w:val="24"/>
          <w:szCs w:val="24"/>
          <w:lang w:val="eu-ES" w:eastAsia="ca-ES"/>
        </w:rPr>
        <w:t>arako</w:t>
      </w:r>
      <w:r w:rsidRPr="00062403">
        <w:rPr>
          <w:rFonts w:eastAsia="Times New Roman" w:cstheme="minorHAnsi"/>
          <w:i/>
          <w:sz w:val="24"/>
          <w:szCs w:val="24"/>
          <w:lang w:val="eu-ES" w:eastAsia="ca-ES"/>
        </w:rPr>
        <w:t>, herritartasun</w:t>
      </w:r>
      <w:r w:rsidR="00AF5FB4" w:rsidRPr="00062403">
        <w:rPr>
          <w:rFonts w:eastAsia="Times New Roman" w:cstheme="minorHAnsi"/>
          <w:i/>
          <w:sz w:val="24"/>
          <w:szCs w:val="24"/>
          <w:lang w:val="eu-ES" w:eastAsia="ca-ES"/>
        </w:rPr>
        <w:t xml:space="preserve">erako </w:t>
      </w:r>
      <w:r w:rsidRPr="00062403">
        <w:rPr>
          <w:rFonts w:eastAsia="Times New Roman" w:cstheme="minorHAnsi"/>
          <w:i/>
          <w:sz w:val="24"/>
          <w:szCs w:val="24"/>
          <w:lang w:val="eu-ES" w:eastAsia="ca-ES"/>
        </w:rPr>
        <w:t>eta gizarte-eraldaketar</w:t>
      </w:r>
      <w:r w:rsidR="00AF5FB4" w:rsidRPr="00062403">
        <w:rPr>
          <w:rFonts w:eastAsia="Times New Roman" w:cstheme="minorHAnsi"/>
          <w:i/>
          <w:sz w:val="24"/>
          <w:szCs w:val="24"/>
          <w:lang w:val="eu-ES" w:eastAsia="ca-ES"/>
        </w:rPr>
        <w:t xml:space="preserve">ako </w:t>
      </w:r>
      <w:r w:rsidRPr="00062403">
        <w:rPr>
          <w:rFonts w:eastAsia="Times New Roman" w:cstheme="minorHAnsi"/>
          <w:i/>
          <w:sz w:val="24"/>
          <w:szCs w:val="24"/>
          <w:lang w:val="eu-ES" w:eastAsia="ca-ES"/>
        </w:rPr>
        <w:t>laborategi”</w:t>
      </w:r>
      <w:r w:rsidRPr="00062403">
        <w:rPr>
          <w:rFonts w:eastAsia="Times New Roman" w:cstheme="minorHAnsi"/>
          <w:sz w:val="24"/>
          <w:szCs w:val="24"/>
          <w:lang w:val="eu-ES" w:eastAsia="ca-ES"/>
        </w:rPr>
        <w:t xml:space="preserve"> hartuta, gaur, ikasteko ikasgela bizi eta esperimentaziorako laborategi gisa </w:t>
      </w:r>
      <w:r w:rsidR="006D6E46" w:rsidRPr="00062403">
        <w:rPr>
          <w:rFonts w:eastAsia="Times New Roman" w:cstheme="minorHAnsi"/>
          <w:sz w:val="24"/>
          <w:szCs w:val="24"/>
          <w:lang w:val="eu-ES" w:eastAsia="ca-ES"/>
        </w:rPr>
        <w:t xml:space="preserve">gure udalerriak </w:t>
      </w:r>
      <w:r w:rsidRPr="00062403">
        <w:rPr>
          <w:rFonts w:eastAsia="Times New Roman" w:cstheme="minorHAnsi"/>
          <w:sz w:val="24"/>
          <w:szCs w:val="24"/>
          <w:lang w:val="eu-ES" w:eastAsia="ca-ES"/>
        </w:rPr>
        <w:t>betetzen duen zeregina azpim</w:t>
      </w:r>
      <w:r w:rsidRPr="00422D89">
        <w:rPr>
          <w:rFonts w:eastAsia="Times New Roman" w:cstheme="minorHAnsi"/>
          <w:sz w:val="24"/>
          <w:szCs w:val="24"/>
          <w:lang w:val="eu-ES" w:eastAsia="ca-ES"/>
        </w:rPr>
        <w:t>arratu nahi dugu.</w:t>
      </w:r>
      <w:r w:rsidR="008204A1" w:rsidRPr="00E85907">
        <w:rPr>
          <w:rFonts w:eastAsia="Times New Roman" w:cstheme="minorHAnsi"/>
          <w:sz w:val="24"/>
          <w:szCs w:val="24"/>
          <w:lang w:val="es-ES" w:eastAsia="ca-ES"/>
        </w:rPr>
        <w:t xml:space="preserve"> </w:t>
      </w:r>
      <w:r w:rsidRPr="00062403">
        <w:rPr>
          <w:rFonts w:eastAsia="Times New Roman" w:cstheme="minorHAnsi"/>
          <w:sz w:val="24"/>
          <w:szCs w:val="24"/>
          <w:lang w:val="eu-ES" w:eastAsia="ca-ES"/>
        </w:rPr>
        <w:t>Gure auzoetako txoko bakoitzean, kultura, historia eta ezagutza, bizipenak eta giza harremanak saretzen dira, ikasteko aukera ugariko ehun aberats</w:t>
      </w:r>
      <w:r w:rsidRPr="00422D89">
        <w:rPr>
          <w:rFonts w:eastAsia="Times New Roman" w:cstheme="minorHAnsi"/>
          <w:sz w:val="24"/>
          <w:szCs w:val="24"/>
          <w:lang w:val="eu-ES" w:eastAsia="ca-ES"/>
        </w:rPr>
        <w:t xml:space="preserve"> bat sortuz horrela.</w:t>
      </w:r>
    </w:p>
    <w:p w:rsidR="004C68B0" w:rsidRPr="00E85907" w:rsidRDefault="00341BE4" w:rsidP="00FE2396">
      <w:pPr>
        <w:spacing w:after="180" w:line="240" w:lineRule="auto"/>
        <w:jc w:val="both"/>
        <w:rPr>
          <w:rFonts w:eastAsia="Times New Roman" w:cstheme="minorHAnsi"/>
          <w:i/>
          <w:sz w:val="24"/>
          <w:szCs w:val="24"/>
          <w:lang w:val="es-ES" w:eastAsia="ca-ES"/>
        </w:rPr>
      </w:pPr>
      <w:r w:rsidRPr="00341BE4">
        <w:rPr>
          <w:rFonts w:eastAsia="Times New Roman" w:cstheme="minorHAnsi"/>
          <w:sz w:val="24"/>
          <w:szCs w:val="24"/>
          <w:lang w:val="eu-ES" w:eastAsia="ca-ES"/>
        </w:rPr>
        <w:t>Konpromiso sendoa hartu genuen Hiri Hezitzaileen Gutunean, eta hauxe jasotzen da gutun horren atarikoan:</w:t>
      </w:r>
      <w:r w:rsidR="00D27F12" w:rsidRPr="00E85907">
        <w:rPr>
          <w:rFonts w:eastAsia="Times New Roman" w:cstheme="minorHAnsi"/>
          <w:sz w:val="24"/>
          <w:szCs w:val="24"/>
          <w:lang w:val="es-ES" w:eastAsia="ca-ES"/>
        </w:rPr>
        <w:t xml:space="preserve"> </w:t>
      </w:r>
      <w:r w:rsidRPr="00341BE4">
        <w:rPr>
          <w:rFonts w:eastAsia="Times New Roman" w:cstheme="minorHAnsi"/>
          <w:i/>
          <w:sz w:val="24"/>
          <w:szCs w:val="24"/>
          <w:lang w:val="eu-ES" w:eastAsia="ca-ES"/>
        </w:rPr>
        <w:t>“Hiri hezitzailean, hezkuntza eskolako harresietatik harago doa, hiri osoan hedatzeko.</w:t>
      </w:r>
      <w:r w:rsidR="00D27F12" w:rsidRPr="00E85907">
        <w:rPr>
          <w:rFonts w:eastAsia="Times New Roman" w:cstheme="minorHAnsi"/>
          <w:i/>
          <w:sz w:val="24"/>
          <w:szCs w:val="24"/>
          <w:lang w:val="es-ES" w:eastAsia="ca-ES"/>
        </w:rPr>
        <w:t xml:space="preserve"> </w:t>
      </w:r>
      <w:r w:rsidRPr="00341BE4">
        <w:rPr>
          <w:rFonts w:eastAsia="Times New Roman" w:cstheme="minorHAnsi"/>
          <w:i/>
          <w:sz w:val="24"/>
          <w:szCs w:val="24"/>
          <w:lang w:val="eu-ES" w:eastAsia="ca-ES"/>
        </w:rPr>
        <w:t>Herritarren hezkuntza da, eta administrazio guztiek hartzen dute beren gain hiria hezteko eta eraldatzeko ardura, bizitza eta aniztasuna errespetatzeko gune izan dadin”.</w:t>
      </w:r>
    </w:p>
    <w:p w:rsidR="008204A1" w:rsidRPr="00062403" w:rsidRDefault="00341BE4" w:rsidP="00FE2396">
      <w:pPr>
        <w:pStyle w:val="NormalWeb"/>
        <w:spacing w:before="0" w:beforeAutospacing="0" w:after="180" w:afterAutospacing="0"/>
        <w:jc w:val="both"/>
        <w:rPr>
          <w:rFonts w:asciiTheme="minorHAnsi" w:hAnsiTheme="minorHAnsi" w:cstheme="minorHAnsi"/>
          <w:lang w:val="es-ES"/>
        </w:rPr>
      </w:pPr>
      <w:r w:rsidRPr="00062403">
        <w:rPr>
          <w:rFonts w:asciiTheme="minorHAnsi" w:hAnsiTheme="minorHAnsi" w:cstheme="minorHAnsi"/>
          <w:lang w:val="eu-ES"/>
        </w:rPr>
        <w:t>[</w:t>
      </w:r>
      <w:r w:rsidRPr="00062403">
        <w:rPr>
          <w:rFonts w:asciiTheme="minorHAnsi" w:hAnsiTheme="minorHAnsi" w:cstheme="minorHAnsi"/>
          <w:b/>
          <w:lang w:val="eu-ES"/>
        </w:rPr>
        <w:t>UDALERRIAREN IZENA</w:t>
      </w:r>
      <w:r w:rsidRPr="00062403">
        <w:rPr>
          <w:rFonts w:asciiTheme="minorHAnsi" w:hAnsiTheme="minorHAnsi" w:cstheme="minorHAnsi"/>
          <w:lang w:val="eu-ES"/>
        </w:rPr>
        <w:t>]</w:t>
      </w:r>
      <w:r w:rsidR="00C73650" w:rsidRPr="00062403">
        <w:rPr>
          <w:rFonts w:asciiTheme="minorHAnsi" w:hAnsiTheme="minorHAnsi" w:cstheme="minorHAnsi"/>
          <w:lang w:val="eu-ES"/>
        </w:rPr>
        <w:t>-(e)ko</w:t>
      </w:r>
      <w:r w:rsidRPr="00062403">
        <w:rPr>
          <w:rFonts w:asciiTheme="minorHAnsi" w:hAnsiTheme="minorHAnsi" w:cstheme="minorHAnsi"/>
          <w:lang w:val="eu-ES"/>
        </w:rPr>
        <w:t xml:space="preserve"> Udalak konpromisoa har</w:t>
      </w:r>
      <w:r w:rsidRPr="00A52153">
        <w:rPr>
          <w:rFonts w:asciiTheme="minorHAnsi" w:hAnsiTheme="minorHAnsi" w:cstheme="minorHAnsi"/>
          <w:lang w:val="eu-ES"/>
        </w:rPr>
        <w:t>tzen du hiriko esku-</w:t>
      </w:r>
      <w:r w:rsidRPr="00062403">
        <w:rPr>
          <w:rFonts w:asciiTheme="minorHAnsi" w:hAnsiTheme="minorHAnsi" w:cstheme="minorHAnsi"/>
          <w:lang w:val="eu-ES"/>
        </w:rPr>
        <w:t>hartze bakoitza, ekipamendu bakoitza, udal</w:t>
      </w:r>
      <w:r w:rsidR="00A52153" w:rsidRPr="00062403">
        <w:rPr>
          <w:rFonts w:asciiTheme="minorHAnsi" w:hAnsiTheme="minorHAnsi" w:cstheme="minorHAnsi"/>
          <w:lang w:val="eu-ES"/>
        </w:rPr>
        <w:t xml:space="preserve">eko </w:t>
      </w:r>
      <w:r w:rsidRPr="00062403">
        <w:rPr>
          <w:rFonts w:asciiTheme="minorHAnsi" w:hAnsiTheme="minorHAnsi" w:cstheme="minorHAnsi"/>
          <w:lang w:val="eu-ES"/>
        </w:rPr>
        <w:t xml:space="preserve">programa eta zerbitzu bakoitza hezkuntza-tresna bihurtzeko, </w:t>
      </w:r>
      <w:r w:rsidR="00A52153" w:rsidRPr="00062403">
        <w:rPr>
          <w:rFonts w:asciiTheme="minorHAnsi" w:hAnsiTheme="minorHAnsi" w:cstheme="minorHAnsi"/>
          <w:lang w:val="eu-ES"/>
        </w:rPr>
        <w:t>gure historiari, gure kulturari eta gure balioei buruz irakats diezaguten baliabide horiek, bai eta bizitza eta gure planeta zaintzeak duten garrantziari buruz ere.</w:t>
      </w:r>
      <w:r w:rsidR="008204A1" w:rsidRPr="00062403">
        <w:rPr>
          <w:rFonts w:asciiTheme="minorHAnsi" w:hAnsiTheme="minorHAnsi" w:cstheme="minorHAnsi"/>
          <w:lang w:val="es-ES"/>
        </w:rPr>
        <w:t xml:space="preserve"> </w:t>
      </w:r>
    </w:p>
    <w:p w:rsidR="008204A1" w:rsidRPr="00426FAD" w:rsidRDefault="00A52153" w:rsidP="00FE2396">
      <w:pPr>
        <w:spacing w:after="180" w:line="240" w:lineRule="auto"/>
        <w:jc w:val="both"/>
        <w:rPr>
          <w:lang w:val="es-ES"/>
        </w:rPr>
      </w:pPr>
      <w:r w:rsidRPr="00062403">
        <w:rPr>
          <w:rFonts w:eastAsia="Times New Roman" w:cstheme="minorHAnsi"/>
          <w:sz w:val="24"/>
          <w:szCs w:val="24"/>
          <w:lang w:val="eu-ES" w:eastAsia="ca-ES"/>
        </w:rPr>
        <w:t>Gainera, kontuan hartuta zeinen aldakorra den gaur egungo ingurunea, konpromisoa hartzen dugu, halaber, gehiago jaki</w:t>
      </w:r>
      <w:r w:rsidR="006D6E46" w:rsidRPr="00062403">
        <w:rPr>
          <w:rFonts w:eastAsia="Times New Roman" w:cstheme="minorHAnsi"/>
          <w:sz w:val="24"/>
          <w:szCs w:val="24"/>
          <w:lang w:val="eu-ES" w:eastAsia="ca-ES"/>
        </w:rPr>
        <w:t xml:space="preserve">n nahiak </w:t>
      </w:r>
      <w:r w:rsidRPr="00062403">
        <w:rPr>
          <w:rFonts w:eastAsia="Times New Roman" w:cstheme="minorHAnsi"/>
          <w:sz w:val="24"/>
          <w:szCs w:val="24"/>
          <w:lang w:val="eu-ES" w:eastAsia="ca-ES"/>
        </w:rPr>
        <w:t xml:space="preserve">eta ikasten jarraitzeko </w:t>
      </w:r>
      <w:r w:rsidR="006D6E46" w:rsidRPr="00062403">
        <w:rPr>
          <w:rFonts w:eastAsia="Times New Roman" w:cstheme="minorHAnsi"/>
          <w:sz w:val="24"/>
          <w:szCs w:val="24"/>
          <w:lang w:val="eu-ES" w:eastAsia="ca-ES"/>
        </w:rPr>
        <w:t>gogoak</w:t>
      </w:r>
      <w:r w:rsidRPr="00062403">
        <w:rPr>
          <w:rFonts w:eastAsia="Times New Roman" w:cstheme="minorHAnsi"/>
          <w:sz w:val="24"/>
          <w:szCs w:val="24"/>
          <w:lang w:val="eu-ES" w:eastAsia="ca-ES"/>
        </w:rPr>
        <w:t xml:space="preserve"> eragingo die</w:t>
      </w:r>
      <w:r w:rsidR="006D6E46" w:rsidRPr="00062403">
        <w:rPr>
          <w:rFonts w:eastAsia="Times New Roman" w:cstheme="minorHAnsi"/>
          <w:sz w:val="24"/>
          <w:szCs w:val="24"/>
          <w:lang w:val="eu-ES" w:eastAsia="ca-ES"/>
        </w:rPr>
        <w:t>te</w:t>
      </w:r>
      <w:r w:rsidRPr="00062403">
        <w:rPr>
          <w:rFonts w:eastAsia="Times New Roman" w:cstheme="minorHAnsi"/>
          <w:sz w:val="24"/>
          <w:szCs w:val="24"/>
          <w:lang w:val="eu-ES" w:eastAsia="ca-ES"/>
        </w:rPr>
        <w:t>n herritar gogoetatsuak bultzatzeko, inguruan dutena zalantzan jarriko duten eta galderak egin eta erantzunak bilatuko dituzten herritarrak indartzeko.</w:t>
      </w:r>
      <w:r w:rsidR="0096580F" w:rsidRPr="00062403">
        <w:rPr>
          <w:rFonts w:cstheme="minorHAnsi"/>
          <w:sz w:val="24"/>
          <w:szCs w:val="24"/>
          <w:lang w:val="es-ES"/>
        </w:rPr>
        <w:t xml:space="preserve"> </w:t>
      </w:r>
      <w:r w:rsidRPr="00062403">
        <w:rPr>
          <w:rFonts w:cstheme="minorHAnsi"/>
          <w:sz w:val="24"/>
          <w:szCs w:val="24"/>
          <w:lang w:val="eu-ES"/>
        </w:rPr>
        <w:t>Guztia, pertsona bakoitza errespetatua izango den giro batean, non parte hartzeko aukera izango duen bakoitzak, horrela, banakako interesetatik harago joz, guztion ongia eraikitzeko eta ongizate horri</w:t>
      </w:r>
      <w:r w:rsidRPr="00A52153">
        <w:rPr>
          <w:rFonts w:cstheme="minorHAnsi"/>
          <w:sz w:val="24"/>
          <w:szCs w:val="24"/>
          <w:lang w:val="eu-ES"/>
        </w:rPr>
        <w:t xml:space="preserve"> eusteko</w:t>
      </w:r>
      <w:r w:rsidRPr="00A52153">
        <w:rPr>
          <w:rFonts w:eastAsia="Times New Roman" w:cstheme="minorHAnsi"/>
          <w:sz w:val="24"/>
          <w:szCs w:val="24"/>
          <w:lang w:val="eu-ES" w:eastAsia="ca-ES"/>
        </w:rPr>
        <w:t>.</w:t>
      </w:r>
    </w:p>
    <w:p w:rsidR="008204A1" w:rsidRPr="00E85907" w:rsidRDefault="00A52153" w:rsidP="00FE2396">
      <w:pPr>
        <w:pStyle w:val="NormalWeb"/>
        <w:spacing w:before="0" w:beforeAutospacing="0" w:after="180" w:afterAutospacing="0"/>
        <w:jc w:val="both"/>
        <w:rPr>
          <w:rFonts w:asciiTheme="minorHAnsi" w:hAnsiTheme="minorHAnsi" w:cstheme="minorHAnsi"/>
          <w:lang w:val="es-ES"/>
        </w:rPr>
      </w:pPr>
      <w:r w:rsidRPr="00A52153">
        <w:rPr>
          <w:rFonts w:asciiTheme="minorHAnsi" w:hAnsiTheme="minorHAnsi" w:cstheme="minorHAnsi"/>
          <w:lang w:val="eu-ES"/>
        </w:rPr>
        <w:t>2024ko Hiri Hezitzaileen Nazioarteko Egun honek aukera ederra eskaintzen digu gure aurrerapenak elkarrekin ospatzeko, eta, horretaz gain, oraindik ere aurrez aurre ditugun erronkei buruz gogoeta egiteko ere balioko digu.</w:t>
      </w:r>
      <w:r w:rsidR="008204A1" w:rsidRPr="00E85907">
        <w:rPr>
          <w:rFonts w:asciiTheme="minorHAnsi" w:hAnsiTheme="minorHAnsi" w:cstheme="minorHAnsi"/>
          <w:lang w:val="es-ES"/>
        </w:rPr>
        <w:t xml:space="preserve"> </w:t>
      </w:r>
      <w:r w:rsidRPr="00062403">
        <w:rPr>
          <w:rFonts w:asciiTheme="minorHAnsi" w:hAnsiTheme="minorHAnsi" w:cstheme="minorHAnsi"/>
          <w:lang w:val="eu-ES"/>
        </w:rPr>
        <w:t>Gure kale, plaza eta parkeak</w:t>
      </w:r>
      <w:r w:rsidR="006D6E46" w:rsidRPr="00062403">
        <w:rPr>
          <w:rFonts w:asciiTheme="minorHAnsi" w:hAnsiTheme="minorHAnsi" w:cstheme="minorHAnsi"/>
          <w:lang w:val="eu-ES"/>
        </w:rPr>
        <w:t xml:space="preserve"> nahiz</w:t>
      </w:r>
      <w:r w:rsidRPr="00062403">
        <w:rPr>
          <w:rFonts w:asciiTheme="minorHAnsi" w:hAnsiTheme="minorHAnsi" w:cstheme="minorHAnsi"/>
          <w:lang w:val="eu-ES"/>
        </w:rPr>
        <w:t xml:space="preserve"> hezkuntza, kultura eta kiroletako ekipamenduak ez dira espazio fisiko hutsak; aitzitik</w:t>
      </w:r>
      <w:r w:rsidR="00A44691" w:rsidRPr="00062403">
        <w:rPr>
          <w:rFonts w:asciiTheme="minorHAnsi" w:hAnsiTheme="minorHAnsi" w:cstheme="minorHAnsi"/>
          <w:lang w:val="eu-ES"/>
        </w:rPr>
        <w:t>, topagune dira, giza harremanak josten diren ehun</w:t>
      </w:r>
      <w:r w:rsidRPr="00062403">
        <w:rPr>
          <w:rFonts w:asciiTheme="minorHAnsi" w:hAnsiTheme="minorHAnsi" w:cstheme="minorHAnsi"/>
          <w:lang w:val="eu-ES"/>
        </w:rPr>
        <w:t>.</w:t>
      </w:r>
      <w:r w:rsidR="008204A1" w:rsidRPr="00062403">
        <w:rPr>
          <w:rFonts w:asciiTheme="minorHAnsi" w:hAnsiTheme="minorHAnsi" w:cstheme="minorHAnsi"/>
          <w:lang w:val="es-ES"/>
        </w:rPr>
        <w:t xml:space="preserve"> </w:t>
      </w:r>
      <w:r w:rsidR="00A44691" w:rsidRPr="00A44691">
        <w:rPr>
          <w:rFonts w:asciiTheme="minorHAnsi" w:hAnsiTheme="minorHAnsi" w:cstheme="minorHAnsi"/>
          <w:lang w:val="eu-ES"/>
        </w:rPr>
        <w:t>Kultura eta belaunaldi askotako pertson</w:t>
      </w:r>
      <w:r w:rsidR="00C73650">
        <w:rPr>
          <w:rFonts w:asciiTheme="minorHAnsi" w:hAnsiTheme="minorHAnsi" w:cstheme="minorHAnsi"/>
          <w:lang w:val="eu-ES"/>
        </w:rPr>
        <w:t xml:space="preserve">ak elkartzeak </w:t>
      </w:r>
      <w:r w:rsidR="00A44691" w:rsidRPr="00A44691">
        <w:rPr>
          <w:rFonts w:asciiTheme="minorHAnsi" w:hAnsiTheme="minorHAnsi" w:cstheme="minorHAnsi"/>
          <w:lang w:val="eu-ES"/>
        </w:rPr>
        <w:t>eta bizikidetzak aberastu egiten dute gure komunitateko bizimodua.</w:t>
      </w:r>
      <w:r w:rsidR="006105A6" w:rsidRPr="00E85907">
        <w:rPr>
          <w:rFonts w:asciiTheme="minorHAnsi" w:hAnsiTheme="minorHAnsi" w:cstheme="minorHAnsi"/>
          <w:lang w:val="es-ES"/>
        </w:rPr>
        <w:t xml:space="preserve"> </w:t>
      </w:r>
      <w:r w:rsidR="00A44691" w:rsidRPr="00A44691">
        <w:rPr>
          <w:rFonts w:asciiTheme="minorHAnsi" w:hAnsiTheme="minorHAnsi" w:cstheme="minorHAnsi"/>
          <w:lang w:val="eu-ES"/>
        </w:rPr>
        <w:t>Horregatik, ezinbestekoa da gune horien alde egitea.</w:t>
      </w:r>
      <w:r w:rsidR="008204A1" w:rsidRPr="00E85907">
        <w:rPr>
          <w:rFonts w:asciiTheme="minorHAnsi" w:hAnsiTheme="minorHAnsi" w:cstheme="minorHAnsi"/>
          <w:lang w:val="es-ES"/>
        </w:rPr>
        <w:t xml:space="preserve"> </w:t>
      </w:r>
      <w:r w:rsidR="00A44691" w:rsidRPr="00A44691">
        <w:rPr>
          <w:rFonts w:asciiTheme="minorHAnsi" w:hAnsiTheme="minorHAnsi" w:cstheme="minorHAnsi"/>
          <w:lang w:val="eu-ES"/>
        </w:rPr>
        <w:t xml:space="preserve">Desberdintasunen mosaiko horretan, aukera paregabea dugu elkar ezagutzeko, </w:t>
      </w:r>
      <w:r w:rsidR="00A44691" w:rsidRPr="00A44691">
        <w:rPr>
          <w:rFonts w:asciiTheme="minorHAnsi" w:hAnsiTheme="minorHAnsi" w:cstheme="minorHAnsi"/>
          <w:lang w:val="eu-ES"/>
        </w:rPr>
        <w:lastRenderedPageBreak/>
        <w:t>elkarrengandik ikast</w:t>
      </w:r>
      <w:r w:rsidR="004C5923">
        <w:rPr>
          <w:rFonts w:asciiTheme="minorHAnsi" w:hAnsiTheme="minorHAnsi" w:cstheme="minorHAnsi"/>
          <w:lang w:val="eu-ES"/>
        </w:rPr>
        <w:t>e</w:t>
      </w:r>
      <w:r w:rsidR="00A44691" w:rsidRPr="00A44691">
        <w:rPr>
          <w:rFonts w:asciiTheme="minorHAnsi" w:hAnsiTheme="minorHAnsi" w:cstheme="minorHAnsi"/>
          <w:lang w:val="eu-ES"/>
        </w:rPr>
        <w:t>ko, errespetatzeko, hazteko eta, inor atzean utzi gabe, hiri inklusibo, solidario eta arduratsu bat eraikitzeko.</w:t>
      </w:r>
    </w:p>
    <w:p w:rsidR="00E85907" w:rsidRPr="00E85907" w:rsidRDefault="00A44691" w:rsidP="00FE2396">
      <w:pPr>
        <w:spacing w:after="180" w:line="240" w:lineRule="auto"/>
        <w:jc w:val="both"/>
        <w:rPr>
          <w:rFonts w:eastAsia="Times New Roman" w:cstheme="minorHAnsi"/>
          <w:sz w:val="24"/>
          <w:szCs w:val="24"/>
          <w:lang w:val="es-ES" w:eastAsia="ca-ES"/>
        </w:rPr>
      </w:pPr>
      <w:r w:rsidRPr="00062403">
        <w:rPr>
          <w:rFonts w:eastAsia="Times New Roman" w:cstheme="minorHAnsi"/>
          <w:sz w:val="24"/>
          <w:szCs w:val="24"/>
          <w:lang w:val="eu-ES" w:eastAsia="ca-ES"/>
        </w:rPr>
        <w:t>Mundu mailako ospakizun honetan gure ahotsak batuta, aldarrikatu nahi dugu ezinbesteko zeregina betetzen dugula Hiri Hezitzaileok, gizadiak behar dituen aldaketak egiteko gai izango den herritartasun baterako hezkuntzan.</w:t>
      </w:r>
      <w:r w:rsidR="008204A1" w:rsidRPr="00062403">
        <w:rPr>
          <w:rFonts w:eastAsia="Times New Roman" w:cstheme="minorHAnsi"/>
          <w:sz w:val="24"/>
          <w:szCs w:val="24"/>
          <w:lang w:val="es-ES" w:eastAsia="ca-ES"/>
        </w:rPr>
        <w:t xml:space="preserve"> </w:t>
      </w:r>
      <w:r w:rsidRPr="00A44691">
        <w:rPr>
          <w:rFonts w:eastAsia="Times New Roman" w:cstheme="minorHAnsi"/>
          <w:sz w:val="24"/>
          <w:szCs w:val="24"/>
          <w:lang w:val="eu-ES" w:eastAsia="ca-ES"/>
        </w:rPr>
        <w:t>Hezkuntza jasotzen dugunean, heztean, ez gara pertsona gisa hezten soilik; erresilientzia handiagoko komunitateak sortzen ditugu, egoera berriak ikasteko eta hobetzeko aukera bihurtuz.</w:t>
      </w:r>
      <w:r w:rsidR="0039720F">
        <w:rPr>
          <w:rFonts w:eastAsia="Times New Roman" w:cstheme="minorHAnsi"/>
          <w:sz w:val="24"/>
          <w:szCs w:val="24"/>
          <w:lang w:val="es-ES" w:eastAsia="ca-ES"/>
        </w:rPr>
        <w:t xml:space="preserve"> </w:t>
      </w:r>
    </w:p>
    <w:p w:rsidR="008204A1" w:rsidRPr="00E85907" w:rsidRDefault="00A44691" w:rsidP="00E85907">
      <w:pPr>
        <w:spacing w:after="180" w:line="240" w:lineRule="auto"/>
        <w:jc w:val="both"/>
        <w:rPr>
          <w:rFonts w:cstheme="minorHAnsi"/>
          <w:sz w:val="24"/>
          <w:szCs w:val="24"/>
          <w:lang w:val="es-ES"/>
        </w:rPr>
      </w:pPr>
      <w:r w:rsidRPr="00A44691">
        <w:rPr>
          <w:rFonts w:cstheme="minorHAnsi"/>
          <w:sz w:val="24"/>
          <w:szCs w:val="24"/>
          <w:lang w:val="eu-ES"/>
        </w:rPr>
        <w:t>[</w:t>
      </w:r>
      <w:r w:rsidRPr="00A44691">
        <w:rPr>
          <w:rFonts w:cstheme="minorHAnsi"/>
          <w:b/>
          <w:sz w:val="24"/>
          <w:szCs w:val="24"/>
          <w:lang w:val="eu-ES"/>
        </w:rPr>
        <w:t>UDALERRIAREN IZENA</w:t>
      </w:r>
      <w:r w:rsidRPr="00A44691">
        <w:rPr>
          <w:rFonts w:cstheme="minorHAnsi"/>
          <w:sz w:val="24"/>
          <w:szCs w:val="24"/>
          <w:lang w:val="eu-ES"/>
        </w:rPr>
        <w:t>]</w:t>
      </w:r>
      <w:r w:rsidR="00062403">
        <w:rPr>
          <w:rFonts w:cstheme="minorHAnsi"/>
          <w:sz w:val="24"/>
          <w:szCs w:val="24"/>
          <w:lang w:val="eu-ES"/>
        </w:rPr>
        <w:t>-(e)ko</w:t>
      </w:r>
      <w:r w:rsidRPr="00A44691">
        <w:rPr>
          <w:rFonts w:cstheme="minorHAnsi"/>
          <w:sz w:val="24"/>
          <w:szCs w:val="24"/>
          <w:lang w:val="eu-ES"/>
        </w:rPr>
        <w:t xml:space="preserve"> Udalak hezkuntzaz </w:t>
      </w:r>
      <w:r w:rsidR="004C5923">
        <w:rPr>
          <w:rFonts w:cstheme="minorHAnsi"/>
          <w:sz w:val="24"/>
          <w:szCs w:val="24"/>
          <w:lang w:val="eu-ES"/>
        </w:rPr>
        <w:t>hitz egin nahi du, argi eta garb</w:t>
      </w:r>
      <w:r w:rsidRPr="00A44691">
        <w:rPr>
          <w:rFonts w:cstheme="minorHAnsi"/>
          <w:sz w:val="24"/>
          <w:szCs w:val="24"/>
          <w:lang w:val="eu-ES"/>
        </w:rPr>
        <w:t>i, eta, horregatik, ospakizun honekin bat egin nahi izan du, Hiri Hezitzaile gisa hartua duen konpromisoa berretsiz.</w:t>
      </w:r>
      <w:r w:rsidR="0096580F">
        <w:rPr>
          <w:rFonts w:cstheme="minorHAnsi"/>
          <w:sz w:val="24"/>
          <w:szCs w:val="24"/>
          <w:lang w:val="es-ES"/>
        </w:rPr>
        <w:t xml:space="preserve"> </w:t>
      </w:r>
      <w:r w:rsidRPr="00AF5FB4">
        <w:rPr>
          <w:rFonts w:cstheme="minorHAnsi"/>
          <w:sz w:val="24"/>
          <w:szCs w:val="24"/>
          <w:lang w:val="eu-ES"/>
        </w:rPr>
        <w:t>Udaleko sailen artean eta udalerriko hezkuntza-eragileekin sinergiak sortzeko konpromisoa hartzen dugu, [</w:t>
      </w:r>
      <w:r w:rsidRPr="00AF5FB4">
        <w:rPr>
          <w:rFonts w:cstheme="minorHAnsi"/>
          <w:b/>
          <w:sz w:val="24"/>
          <w:szCs w:val="24"/>
          <w:lang w:val="eu-ES"/>
        </w:rPr>
        <w:t>UDALERRIAREN IZENA</w:t>
      </w:r>
      <w:r w:rsidRPr="00AF5FB4">
        <w:rPr>
          <w:rFonts w:cstheme="minorHAnsi"/>
          <w:sz w:val="24"/>
          <w:szCs w:val="24"/>
          <w:lang w:val="eu-ES"/>
        </w:rPr>
        <w:t>] bene-</w:t>
      </w:r>
      <w:r w:rsidR="00AF5FB4" w:rsidRPr="00AF5FB4">
        <w:rPr>
          <w:rFonts w:cstheme="minorHAnsi"/>
          <w:sz w:val="24"/>
          <w:szCs w:val="24"/>
          <w:lang w:val="eu-ES"/>
        </w:rPr>
        <w:t>b</w:t>
      </w:r>
      <w:r w:rsidRPr="00AF5FB4">
        <w:rPr>
          <w:rFonts w:cstheme="minorHAnsi"/>
          <w:sz w:val="24"/>
          <w:szCs w:val="24"/>
          <w:lang w:val="eu-ES"/>
        </w:rPr>
        <w:t>enetan ikaskuntz</w:t>
      </w:r>
      <w:r w:rsidR="00AF5FB4" w:rsidRPr="00AF5FB4">
        <w:rPr>
          <w:rFonts w:cstheme="minorHAnsi"/>
          <w:sz w:val="24"/>
          <w:szCs w:val="24"/>
          <w:lang w:val="eu-ES"/>
        </w:rPr>
        <w:t>arako</w:t>
      </w:r>
      <w:r w:rsidRPr="00AF5FB4">
        <w:rPr>
          <w:rFonts w:cstheme="minorHAnsi"/>
          <w:sz w:val="24"/>
          <w:szCs w:val="24"/>
          <w:lang w:val="eu-ES"/>
        </w:rPr>
        <w:t>, herritartasun</w:t>
      </w:r>
      <w:r w:rsidR="00AF5FB4" w:rsidRPr="00AF5FB4">
        <w:rPr>
          <w:rFonts w:cstheme="minorHAnsi"/>
          <w:sz w:val="24"/>
          <w:szCs w:val="24"/>
          <w:lang w:val="eu-ES"/>
        </w:rPr>
        <w:t xml:space="preserve">erako </w:t>
      </w:r>
      <w:r w:rsidRPr="00AF5FB4">
        <w:rPr>
          <w:rFonts w:cstheme="minorHAnsi"/>
          <w:sz w:val="24"/>
          <w:szCs w:val="24"/>
          <w:lang w:val="eu-ES"/>
        </w:rPr>
        <w:t>eta gizarte-eraldaketarako laborategi bihurtu dadin.</w:t>
      </w:r>
    </w:p>
    <w:p w:rsidR="00295226" w:rsidRPr="00E85907" w:rsidRDefault="00295226" w:rsidP="00FE2396">
      <w:pPr>
        <w:pStyle w:val="NormalWeb"/>
        <w:spacing w:before="0" w:beforeAutospacing="0" w:after="180" w:afterAutospacing="0"/>
        <w:jc w:val="both"/>
        <w:rPr>
          <w:rFonts w:asciiTheme="minorHAnsi" w:hAnsiTheme="minorHAnsi" w:cstheme="minorHAnsi"/>
          <w:lang w:val="es-ES"/>
        </w:rPr>
      </w:pPr>
    </w:p>
    <w:p w:rsidR="00E63264" w:rsidRPr="00E85907" w:rsidRDefault="00AF5FB4" w:rsidP="00FE2396">
      <w:pPr>
        <w:spacing w:after="180" w:line="240" w:lineRule="auto"/>
        <w:jc w:val="both"/>
        <w:rPr>
          <w:rFonts w:eastAsia="Times New Roman" w:cstheme="minorHAnsi"/>
          <w:sz w:val="24"/>
          <w:szCs w:val="24"/>
          <w:lang w:val="es-ES" w:eastAsia="ca-ES"/>
        </w:rPr>
      </w:pPr>
      <w:r w:rsidRPr="00AF5FB4">
        <w:rPr>
          <w:rFonts w:eastAsia="Times New Roman" w:cstheme="minorHAnsi"/>
          <w:sz w:val="24"/>
          <w:szCs w:val="24"/>
          <w:lang w:val="eu-ES" w:eastAsia="ca-ES"/>
        </w:rPr>
        <w:t>Hiri Hezitzailearen Nazioarteko Egun zoriontsua!</w:t>
      </w:r>
    </w:p>
    <w:p w:rsidR="00FF3C22" w:rsidRPr="00E85907" w:rsidRDefault="00FF3C22" w:rsidP="00FE2396">
      <w:pPr>
        <w:spacing w:after="180"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D85A8C" w:rsidRPr="00E85907" w:rsidRDefault="00D85A8C" w:rsidP="00FE2396">
      <w:pPr>
        <w:spacing w:after="180" w:line="240" w:lineRule="auto"/>
        <w:jc w:val="both"/>
        <w:rPr>
          <w:rFonts w:cstheme="minorHAnsi"/>
          <w:sz w:val="24"/>
          <w:szCs w:val="24"/>
          <w:lang w:val="es-ES"/>
        </w:rPr>
      </w:pPr>
    </w:p>
    <w:sectPr w:rsidR="00D85A8C" w:rsidRPr="00E859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64"/>
    <w:rsid w:val="00062403"/>
    <w:rsid w:val="00231D38"/>
    <w:rsid w:val="002379EE"/>
    <w:rsid w:val="00295226"/>
    <w:rsid w:val="002A2482"/>
    <w:rsid w:val="002D3F8E"/>
    <w:rsid w:val="00311FF0"/>
    <w:rsid w:val="00341BE4"/>
    <w:rsid w:val="0039720F"/>
    <w:rsid w:val="003A1186"/>
    <w:rsid w:val="003C7394"/>
    <w:rsid w:val="00422D89"/>
    <w:rsid w:val="00426FAD"/>
    <w:rsid w:val="00433860"/>
    <w:rsid w:val="004668F8"/>
    <w:rsid w:val="004712CE"/>
    <w:rsid w:val="004C5923"/>
    <w:rsid w:val="004C68B0"/>
    <w:rsid w:val="005225EA"/>
    <w:rsid w:val="00544B62"/>
    <w:rsid w:val="005526EF"/>
    <w:rsid w:val="00592121"/>
    <w:rsid w:val="005C1CF4"/>
    <w:rsid w:val="006105A6"/>
    <w:rsid w:val="006201C7"/>
    <w:rsid w:val="006B3FC8"/>
    <w:rsid w:val="006D6E46"/>
    <w:rsid w:val="0073169D"/>
    <w:rsid w:val="007743FF"/>
    <w:rsid w:val="00780276"/>
    <w:rsid w:val="007A035D"/>
    <w:rsid w:val="008204A1"/>
    <w:rsid w:val="00843B55"/>
    <w:rsid w:val="008551F7"/>
    <w:rsid w:val="008B3FFD"/>
    <w:rsid w:val="008F3E12"/>
    <w:rsid w:val="00903819"/>
    <w:rsid w:val="009203CA"/>
    <w:rsid w:val="0096580F"/>
    <w:rsid w:val="00973689"/>
    <w:rsid w:val="009C4BF1"/>
    <w:rsid w:val="00A311A5"/>
    <w:rsid w:val="00A44691"/>
    <w:rsid w:val="00A52153"/>
    <w:rsid w:val="00AF5EC7"/>
    <w:rsid w:val="00AF5FB4"/>
    <w:rsid w:val="00B41FC9"/>
    <w:rsid w:val="00B50C0E"/>
    <w:rsid w:val="00B92712"/>
    <w:rsid w:val="00BF3943"/>
    <w:rsid w:val="00C53197"/>
    <w:rsid w:val="00C73650"/>
    <w:rsid w:val="00C75FC9"/>
    <w:rsid w:val="00D27F12"/>
    <w:rsid w:val="00D80E80"/>
    <w:rsid w:val="00D85A8C"/>
    <w:rsid w:val="00DE7688"/>
    <w:rsid w:val="00E00EB7"/>
    <w:rsid w:val="00E6273E"/>
    <w:rsid w:val="00E63264"/>
    <w:rsid w:val="00E85907"/>
    <w:rsid w:val="00EE061D"/>
    <w:rsid w:val="00F47D96"/>
    <w:rsid w:val="00F51B56"/>
    <w:rsid w:val="00F71CB1"/>
    <w:rsid w:val="00FE2396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ennegreta">
    <w:name w:val="Strong"/>
    <w:basedOn w:val="Tipusdelletraperdefectedelpargraf"/>
    <w:uiPriority w:val="22"/>
    <w:qFormat/>
    <w:rsid w:val="00E63264"/>
    <w:rPr>
      <w:b/>
      <w:bCs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4712C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4712CE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4712CE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4712C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4712CE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7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712CE"/>
    <w:rPr>
      <w:rFonts w:ascii="Tahoma" w:hAnsi="Tahoma" w:cs="Tahoma"/>
      <w:sz w:val="16"/>
      <w:szCs w:val="16"/>
    </w:rPr>
  </w:style>
  <w:style w:type="paragraph" w:styleId="Revisi">
    <w:name w:val="Revision"/>
    <w:hidden/>
    <w:uiPriority w:val="99"/>
    <w:semiHidden/>
    <w:rsid w:val="0039720F"/>
    <w:pPr>
      <w:spacing w:after="0" w:line="240" w:lineRule="auto"/>
    </w:pPr>
  </w:style>
  <w:style w:type="paragraph" w:styleId="Pargrafdellista">
    <w:name w:val="List Paragraph"/>
    <w:basedOn w:val="Normal"/>
    <w:uiPriority w:val="34"/>
    <w:qFormat/>
    <w:rsid w:val="00B92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ennegreta">
    <w:name w:val="Strong"/>
    <w:basedOn w:val="Tipusdelletraperdefectedelpargraf"/>
    <w:uiPriority w:val="22"/>
    <w:qFormat/>
    <w:rsid w:val="00E63264"/>
    <w:rPr>
      <w:b/>
      <w:bCs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4712C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4712CE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4712CE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4712C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4712CE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7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712CE"/>
    <w:rPr>
      <w:rFonts w:ascii="Tahoma" w:hAnsi="Tahoma" w:cs="Tahoma"/>
      <w:sz w:val="16"/>
      <w:szCs w:val="16"/>
    </w:rPr>
  </w:style>
  <w:style w:type="paragraph" w:styleId="Revisi">
    <w:name w:val="Revision"/>
    <w:hidden/>
    <w:uiPriority w:val="99"/>
    <w:semiHidden/>
    <w:rsid w:val="0039720F"/>
    <w:pPr>
      <w:spacing w:after="0" w:line="240" w:lineRule="auto"/>
    </w:pPr>
  </w:style>
  <w:style w:type="paragraph" w:styleId="Pargrafdellista">
    <w:name w:val="List Paragraph"/>
    <w:basedOn w:val="Normal"/>
    <w:uiPriority w:val="34"/>
    <w:qFormat/>
    <w:rsid w:val="00B9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8BB1D-32EF-475E-BEEC-11A026DF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4</cp:revision>
  <cp:lastPrinted>2024-10-21T14:21:00Z</cp:lastPrinted>
  <dcterms:created xsi:type="dcterms:W3CDTF">2024-10-22T08:05:00Z</dcterms:created>
  <dcterms:modified xsi:type="dcterms:W3CDTF">2024-10-23T12:49:00Z</dcterms:modified>
</cp:coreProperties>
</file>